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B9" w:rsidRDefault="009A5BB9" w:rsidP="00787C4C">
      <w:pPr>
        <w:ind w:right="630"/>
        <w:contextualSpacing/>
        <w:rPr>
          <w:b/>
          <w:sz w:val="22"/>
        </w:rPr>
      </w:pPr>
      <w:r>
        <w:rPr>
          <w:b/>
          <w:sz w:val="22"/>
        </w:rPr>
        <w:t>Name____________________________________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  <w:t>Partner___________________________________</w:t>
      </w:r>
    </w:p>
    <w:p w:rsidR="009A5BB9" w:rsidRDefault="009A5BB9" w:rsidP="00787C4C">
      <w:pPr>
        <w:ind w:right="630"/>
        <w:contextualSpacing/>
        <w:rPr>
          <w:b/>
          <w:sz w:val="22"/>
        </w:rPr>
      </w:pPr>
    </w:p>
    <w:p w:rsidR="009A5BB9" w:rsidRPr="007A07F1" w:rsidRDefault="009A5BB9" w:rsidP="007A07F1">
      <w:pPr>
        <w:ind w:right="630"/>
        <w:contextualSpacing/>
        <w:jc w:val="center"/>
        <w:rPr>
          <w:b/>
          <w:sz w:val="22"/>
        </w:rPr>
      </w:pPr>
      <w:r w:rsidRPr="007A07F1">
        <w:rPr>
          <w:b/>
          <w:sz w:val="22"/>
        </w:rPr>
        <w:t>Literary Term Presentation</w:t>
      </w:r>
    </w:p>
    <w:p w:rsidR="009A5BB9" w:rsidRDefault="009A5BB9" w:rsidP="00787C4C">
      <w:pPr>
        <w:ind w:right="630"/>
        <w:contextualSpacing/>
        <w:rPr>
          <w:b/>
          <w:sz w:val="22"/>
        </w:rPr>
      </w:pPr>
    </w:p>
    <w:p w:rsidR="00787C4C" w:rsidRPr="00572F1B" w:rsidRDefault="00787C4C" w:rsidP="00787C4C">
      <w:pPr>
        <w:ind w:right="630"/>
        <w:contextualSpacing/>
        <w:rPr>
          <w:sz w:val="22"/>
        </w:rPr>
      </w:pPr>
      <w:r w:rsidRPr="00572F1B">
        <w:rPr>
          <w:b/>
          <w:sz w:val="22"/>
        </w:rPr>
        <w:t>Directions for Your Project</w:t>
      </w:r>
      <w:r w:rsidRPr="00572F1B">
        <w:rPr>
          <w:sz w:val="22"/>
        </w:rPr>
        <w:t>:</w:t>
      </w:r>
    </w:p>
    <w:p w:rsidR="00787C4C" w:rsidRPr="00572F1B" w:rsidRDefault="00787C4C" w:rsidP="00787C4C">
      <w:pPr>
        <w:ind w:right="630"/>
        <w:contextualSpacing/>
        <w:rPr>
          <w:sz w:val="22"/>
        </w:rPr>
      </w:pPr>
    </w:p>
    <w:p w:rsidR="00787C4C" w:rsidRPr="00572F1B" w:rsidRDefault="00787C4C" w:rsidP="00787C4C">
      <w:pPr>
        <w:pStyle w:val="ListParagraph"/>
        <w:numPr>
          <w:ilvl w:val="0"/>
          <w:numId w:val="2"/>
        </w:numPr>
        <w:ind w:right="630"/>
        <w:rPr>
          <w:sz w:val="22"/>
        </w:rPr>
      </w:pPr>
      <w:r w:rsidRPr="00572F1B">
        <w:rPr>
          <w:sz w:val="22"/>
        </w:rPr>
        <w:t>Teach the class about your literary device by creating a Google Presentation that you will use as an aid during a 2-3 minute speech.</w:t>
      </w:r>
    </w:p>
    <w:p w:rsidR="00787C4C" w:rsidRPr="00572F1B" w:rsidRDefault="00787C4C" w:rsidP="00787C4C">
      <w:pPr>
        <w:pStyle w:val="ListParagraph"/>
        <w:numPr>
          <w:ilvl w:val="0"/>
          <w:numId w:val="2"/>
        </w:numPr>
        <w:ind w:right="630"/>
        <w:rPr>
          <w:sz w:val="22"/>
        </w:rPr>
      </w:pPr>
      <w:r w:rsidRPr="00572F1B">
        <w:rPr>
          <w:sz w:val="22"/>
        </w:rPr>
        <w:t>During your presentation you should provide the class with the following information:</w:t>
      </w:r>
    </w:p>
    <w:p w:rsidR="00787C4C" w:rsidRPr="00572F1B" w:rsidRDefault="00787C4C" w:rsidP="00787C4C">
      <w:pPr>
        <w:pStyle w:val="ListParagraph"/>
        <w:numPr>
          <w:ilvl w:val="1"/>
          <w:numId w:val="2"/>
        </w:numPr>
        <w:ind w:right="630"/>
        <w:rPr>
          <w:sz w:val="22"/>
        </w:rPr>
      </w:pPr>
      <w:r w:rsidRPr="00572F1B">
        <w:rPr>
          <w:sz w:val="22"/>
        </w:rPr>
        <w:t>Definition of your literary device (1 slide)</w:t>
      </w:r>
    </w:p>
    <w:p w:rsidR="00787C4C" w:rsidRPr="00572F1B" w:rsidRDefault="00787C4C" w:rsidP="00787C4C">
      <w:pPr>
        <w:pStyle w:val="ListParagraph"/>
        <w:numPr>
          <w:ilvl w:val="1"/>
          <w:numId w:val="2"/>
        </w:numPr>
        <w:ind w:right="630"/>
        <w:rPr>
          <w:sz w:val="22"/>
        </w:rPr>
      </w:pPr>
      <w:r w:rsidRPr="00572F1B">
        <w:rPr>
          <w:sz w:val="22"/>
        </w:rPr>
        <w:t>Purpose of your literary device (i.e. why authors use this device in their writing) (1 slide)</w:t>
      </w:r>
    </w:p>
    <w:p w:rsidR="00787C4C" w:rsidRPr="00572F1B" w:rsidRDefault="00787C4C" w:rsidP="00787C4C">
      <w:pPr>
        <w:pStyle w:val="ListParagraph"/>
        <w:numPr>
          <w:ilvl w:val="1"/>
          <w:numId w:val="2"/>
        </w:numPr>
        <w:ind w:right="630"/>
        <w:rPr>
          <w:sz w:val="22"/>
        </w:rPr>
      </w:pPr>
      <w:r w:rsidRPr="00572F1B">
        <w:rPr>
          <w:sz w:val="22"/>
        </w:rPr>
        <w:t>Several examples of your literary device (2-3 slides). Consider using words, images, and videos to illustrate your point.</w:t>
      </w:r>
    </w:p>
    <w:p w:rsidR="00787C4C" w:rsidRPr="00572F1B" w:rsidRDefault="00787C4C" w:rsidP="00787C4C">
      <w:pPr>
        <w:pStyle w:val="ListParagraph"/>
        <w:numPr>
          <w:ilvl w:val="1"/>
          <w:numId w:val="2"/>
        </w:numPr>
        <w:ind w:right="630"/>
        <w:rPr>
          <w:sz w:val="22"/>
        </w:rPr>
      </w:pPr>
      <w:r w:rsidRPr="00572F1B">
        <w:rPr>
          <w:sz w:val="22"/>
        </w:rPr>
        <w:t>If your literary device is often confused with another literary device you might include a non-example by explaining what your device is not (1 slide)</w:t>
      </w:r>
    </w:p>
    <w:p w:rsidR="00787C4C" w:rsidRPr="00572F1B" w:rsidRDefault="00787C4C" w:rsidP="00787C4C">
      <w:pPr>
        <w:pStyle w:val="ListParagraph"/>
        <w:numPr>
          <w:ilvl w:val="1"/>
          <w:numId w:val="2"/>
        </w:numPr>
        <w:ind w:right="630"/>
        <w:rPr>
          <w:sz w:val="22"/>
        </w:rPr>
      </w:pPr>
      <w:r w:rsidRPr="00572F1B">
        <w:rPr>
          <w:sz w:val="22"/>
        </w:rPr>
        <w:t xml:space="preserve">A quick quiz where you ask the class questions about your presentation to check their understanding. (Multiple choice, Thumbs Up/Thumbs Down, Open-ended question, etc.) </w:t>
      </w:r>
    </w:p>
    <w:p w:rsidR="00787C4C" w:rsidRPr="00572F1B" w:rsidRDefault="00787C4C" w:rsidP="00787C4C">
      <w:pPr>
        <w:ind w:right="630"/>
        <w:contextualSpacing/>
        <w:rPr>
          <w:sz w:val="22"/>
        </w:rPr>
      </w:pPr>
    </w:p>
    <w:p w:rsidR="00787C4C" w:rsidRPr="00572F1B" w:rsidRDefault="00787C4C" w:rsidP="00787C4C">
      <w:pPr>
        <w:ind w:right="630"/>
        <w:contextualSpacing/>
        <w:rPr>
          <w:sz w:val="22"/>
        </w:rPr>
      </w:pPr>
      <w:r w:rsidRPr="00572F1B">
        <w:rPr>
          <w:b/>
          <w:sz w:val="22"/>
        </w:rPr>
        <w:t>Directions for Creating a Google Presentation</w:t>
      </w:r>
      <w:r w:rsidRPr="00572F1B">
        <w:rPr>
          <w:sz w:val="22"/>
        </w:rPr>
        <w:t>:</w:t>
      </w:r>
    </w:p>
    <w:p w:rsidR="00D21726" w:rsidRPr="00572F1B" w:rsidRDefault="00D21726" w:rsidP="00572F1B">
      <w:pPr>
        <w:ind w:right="630"/>
        <w:contextualSpacing/>
        <w:rPr>
          <w:sz w:val="22"/>
        </w:rPr>
      </w:pPr>
    </w:p>
    <w:p w:rsidR="00331D35" w:rsidRPr="00572F1B" w:rsidRDefault="00331D35" w:rsidP="00572F1B">
      <w:pPr>
        <w:pStyle w:val="ListParagraph"/>
        <w:numPr>
          <w:ilvl w:val="0"/>
          <w:numId w:val="1"/>
        </w:numPr>
        <w:ind w:right="630"/>
        <w:rPr>
          <w:sz w:val="22"/>
        </w:rPr>
      </w:pPr>
      <w:r w:rsidRPr="00572F1B">
        <w:rPr>
          <w:sz w:val="22"/>
        </w:rPr>
        <w:t>Log into your school email account.</w:t>
      </w:r>
    </w:p>
    <w:p w:rsidR="00331D35" w:rsidRPr="00572F1B" w:rsidRDefault="00331D35" w:rsidP="00572F1B">
      <w:pPr>
        <w:pStyle w:val="ListParagraph"/>
        <w:numPr>
          <w:ilvl w:val="0"/>
          <w:numId w:val="1"/>
        </w:numPr>
        <w:ind w:right="630"/>
        <w:rPr>
          <w:sz w:val="22"/>
        </w:rPr>
      </w:pPr>
      <w:r w:rsidRPr="00572F1B">
        <w:rPr>
          <w:sz w:val="22"/>
        </w:rPr>
        <w:t xml:space="preserve">Click on “Documents” at the top of the screen. </w:t>
      </w:r>
    </w:p>
    <w:p w:rsidR="00331D35" w:rsidRPr="00572F1B" w:rsidRDefault="00331D35" w:rsidP="00572F1B">
      <w:pPr>
        <w:pStyle w:val="ListParagraph"/>
        <w:numPr>
          <w:ilvl w:val="0"/>
          <w:numId w:val="1"/>
        </w:numPr>
        <w:ind w:right="630"/>
        <w:rPr>
          <w:sz w:val="22"/>
        </w:rPr>
      </w:pPr>
      <w:r w:rsidRPr="00572F1B">
        <w:rPr>
          <w:sz w:val="22"/>
        </w:rPr>
        <w:t>Click on the red button that says, “Create.” It will open a drop down menu. Then select “Presentation.”</w:t>
      </w:r>
    </w:p>
    <w:p w:rsidR="00331D35" w:rsidRPr="00572F1B" w:rsidRDefault="00331D35" w:rsidP="00572F1B">
      <w:pPr>
        <w:pStyle w:val="ListParagraph"/>
        <w:numPr>
          <w:ilvl w:val="0"/>
          <w:numId w:val="1"/>
        </w:numPr>
        <w:ind w:right="630"/>
        <w:rPr>
          <w:sz w:val="22"/>
        </w:rPr>
      </w:pPr>
      <w:r w:rsidRPr="00572F1B">
        <w:rPr>
          <w:sz w:val="22"/>
        </w:rPr>
        <w:t>Choose a theme if you’d like and click “Ok” to apply it.</w:t>
      </w:r>
    </w:p>
    <w:p w:rsidR="008B51BE" w:rsidRPr="00572F1B" w:rsidRDefault="00331D35" w:rsidP="00572F1B">
      <w:pPr>
        <w:pStyle w:val="ListParagraph"/>
        <w:numPr>
          <w:ilvl w:val="0"/>
          <w:numId w:val="1"/>
        </w:numPr>
        <w:ind w:right="630"/>
        <w:rPr>
          <w:sz w:val="22"/>
        </w:rPr>
      </w:pPr>
      <w:r w:rsidRPr="00572F1B">
        <w:rPr>
          <w:sz w:val="22"/>
        </w:rPr>
        <w:t>In the top, left corner, click on “Untitled Presentation.” Name your document after whichever literary device you’ve been assigned. (Ex: Indirect Characterization.) Then click “Ok.”</w:t>
      </w:r>
    </w:p>
    <w:p w:rsidR="00331D35" w:rsidRPr="00572F1B" w:rsidRDefault="008B51BE" w:rsidP="00572F1B">
      <w:pPr>
        <w:pStyle w:val="ListParagraph"/>
        <w:numPr>
          <w:ilvl w:val="0"/>
          <w:numId w:val="1"/>
        </w:numPr>
        <w:ind w:right="630"/>
        <w:rPr>
          <w:sz w:val="22"/>
        </w:rPr>
      </w:pPr>
      <w:r w:rsidRPr="00572F1B">
        <w:rPr>
          <w:sz w:val="22"/>
        </w:rPr>
        <w:t>Click on the blue button in the upper right corner that says, “Share.” In the box at the bottom of the screen where it says, “Add people,” type in</w:t>
      </w:r>
      <w:r w:rsidR="00B42D3D">
        <w:rPr>
          <w:sz w:val="22"/>
        </w:rPr>
        <w:t xml:space="preserve"> your partner’s name and </w:t>
      </w:r>
      <w:r w:rsidRPr="00572F1B">
        <w:rPr>
          <w:sz w:val="22"/>
        </w:rPr>
        <w:t xml:space="preserve"> “</w:t>
      </w:r>
      <w:proofErr w:type="spellStart"/>
      <w:r w:rsidR="00B42D3D">
        <w:rPr>
          <w:sz w:val="22"/>
        </w:rPr>
        <w:t>Kopeny</w:t>
      </w:r>
      <w:proofErr w:type="spellEnd"/>
      <w:r w:rsidRPr="00572F1B">
        <w:rPr>
          <w:sz w:val="22"/>
        </w:rPr>
        <w:t>.” Then click the green button that says, “Share and Save.”</w:t>
      </w:r>
    </w:p>
    <w:p w:rsidR="00331D35" w:rsidRPr="00572F1B" w:rsidRDefault="00331D35" w:rsidP="00572F1B">
      <w:pPr>
        <w:pStyle w:val="ListParagraph"/>
        <w:numPr>
          <w:ilvl w:val="0"/>
          <w:numId w:val="1"/>
        </w:numPr>
        <w:ind w:right="630"/>
        <w:rPr>
          <w:sz w:val="22"/>
        </w:rPr>
      </w:pPr>
      <w:r w:rsidRPr="00572F1B">
        <w:rPr>
          <w:sz w:val="22"/>
        </w:rPr>
        <w:t>Create a title slide that includes the name of your literary device and your name.</w:t>
      </w:r>
    </w:p>
    <w:p w:rsidR="008B51BE" w:rsidRPr="00572F1B" w:rsidRDefault="00331D35" w:rsidP="00572F1B">
      <w:pPr>
        <w:pStyle w:val="ListParagraph"/>
        <w:numPr>
          <w:ilvl w:val="0"/>
          <w:numId w:val="1"/>
        </w:numPr>
        <w:ind w:right="630"/>
        <w:rPr>
          <w:sz w:val="22"/>
        </w:rPr>
      </w:pPr>
      <w:r w:rsidRPr="00572F1B">
        <w:rPr>
          <w:sz w:val="22"/>
        </w:rPr>
        <w:t>To create your next slide, click on “Slide” at the top of the page and select “New Slide.”</w:t>
      </w:r>
    </w:p>
    <w:p w:rsidR="009729DD" w:rsidRPr="00572F1B" w:rsidRDefault="009729DD" w:rsidP="008B51BE">
      <w:pPr>
        <w:ind w:left="360"/>
        <w:rPr>
          <w:sz w:val="22"/>
        </w:rPr>
      </w:pPr>
    </w:p>
    <w:p w:rsidR="00660245" w:rsidRDefault="009729DD" w:rsidP="008B51BE">
      <w:pPr>
        <w:ind w:left="360"/>
        <w:rPr>
          <w:b/>
          <w:sz w:val="22"/>
        </w:rPr>
      </w:pPr>
      <w:r w:rsidRPr="00572F1B">
        <w:rPr>
          <w:b/>
          <w:sz w:val="22"/>
        </w:rPr>
        <w:t>Gr</w:t>
      </w:r>
      <w:r w:rsidR="00572F1B">
        <w:rPr>
          <w:b/>
          <w:sz w:val="22"/>
        </w:rPr>
        <w:t>ading Rubric for Presentation (3</w:t>
      </w:r>
      <w:r w:rsidRPr="00572F1B">
        <w:rPr>
          <w:b/>
          <w:sz w:val="22"/>
        </w:rPr>
        <w:t xml:space="preserve">0 points): </w:t>
      </w:r>
    </w:p>
    <w:p w:rsidR="009729DD" w:rsidRPr="00572F1B" w:rsidRDefault="009729DD" w:rsidP="008B51BE">
      <w:pPr>
        <w:ind w:left="360"/>
        <w:rPr>
          <w:b/>
          <w:sz w:val="22"/>
        </w:rPr>
      </w:pPr>
    </w:p>
    <w:p w:rsidR="009729DD" w:rsidRPr="00572F1B" w:rsidRDefault="009729DD" w:rsidP="009729DD">
      <w:pPr>
        <w:pStyle w:val="ListParagraph"/>
        <w:numPr>
          <w:ilvl w:val="0"/>
          <w:numId w:val="3"/>
        </w:numPr>
        <w:rPr>
          <w:sz w:val="22"/>
        </w:rPr>
      </w:pPr>
      <w:r w:rsidRPr="00572F1B">
        <w:rPr>
          <w:b/>
          <w:sz w:val="22"/>
        </w:rPr>
        <w:t>Speaking</w:t>
      </w:r>
      <w:r w:rsidRPr="00572F1B">
        <w:rPr>
          <w:sz w:val="22"/>
        </w:rPr>
        <w:t>: The student speaks slowly and clearly. S/he has</w:t>
      </w:r>
      <w:r w:rsidR="00572F1B" w:rsidRPr="00572F1B">
        <w:rPr>
          <w:sz w:val="22"/>
        </w:rPr>
        <w:tab/>
      </w:r>
      <w:r w:rsidR="00572F1B" w:rsidRPr="00572F1B">
        <w:rPr>
          <w:sz w:val="22"/>
        </w:rPr>
        <w:tab/>
        <w:t>________/10</w:t>
      </w:r>
    </w:p>
    <w:p w:rsidR="009729DD" w:rsidRPr="00572F1B" w:rsidRDefault="009729DD" w:rsidP="009729DD">
      <w:pPr>
        <w:pStyle w:val="ListParagraph"/>
        <w:ind w:left="1080"/>
        <w:rPr>
          <w:sz w:val="22"/>
        </w:rPr>
      </w:pPr>
      <w:proofErr w:type="gramStart"/>
      <w:r w:rsidRPr="00572F1B">
        <w:rPr>
          <w:sz w:val="22"/>
        </w:rPr>
        <w:t>practiced</w:t>
      </w:r>
      <w:proofErr w:type="gramEnd"/>
      <w:r w:rsidRPr="00572F1B">
        <w:rPr>
          <w:sz w:val="22"/>
        </w:rPr>
        <w:t xml:space="preserve"> the presentation and does not stumble over words</w:t>
      </w:r>
    </w:p>
    <w:p w:rsidR="009729DD" w:rsidRPr="00572F1B" w:rsidRDefault="009729DD" w:rsidP="009729DD">
      <w:pPr>
        <w:pStyle w:val="ListParagraph"/>
        <w:ind w:left="1080"/>
        <w:rPr>
          <w:sz w:val="22"/>
        </w:rPr>
      </w:pPr>
      <w:proofErr w:type="gramStart"/>
      <w:r w:rsidRPr="00572F1B">
        <w:rPr>
          <w:sz w:val="22"/>
        </w:rPr>
        <w:t>or</w:t>
      </w:r>
      <w:proofErr w:type="gramEnd"/>
      <w:r w:rsidRPr="00572F1B">
        <w:rPr>
          <w:sz w:val="22"/>
        </w:rPr>
        <w:t xml:space="preserve"> ideas. His/her ideas are coherent and clearly conveyed.</w:t>
      </w:r>
    </w:p>
    <w:p w:rsidR="009729DD" w:rsidRPr="00572F1B" w:rsidRDefault="009729DD" w:rsidP="009729DD">
      <w:pPr>
        <w:rPr>
          <w:sz w:val="22"/>
        </w:rPr>
      </w:pPr>
    </w:p>
    <w:p w:rsidR="00D23653" w:rsidRPr="00572F1B" w:rsidRDefault="009729DD" w:rsidP="009729DD">
      <w:pPr>
        <w:pStyle w:val="ListParagraph"/>
        <w:numPr>
          <w:ilvl w:val="0"/>
          <w:numId w:val="3"/>
        </w:numPr>
        <w:rPr>
          <w:sz w:val="22"/>
        </w:rPr>
      </w:pPr>
      <w:r w:rsidRPr="00572F1B">
        <w:rPr>
          <w:b/>
          <w:sz w:val="22"/>
        </w:rPr>
        <w:t>Visual Aids</w:t>
      </w:r>
      <w:r w:rsidRPr="00572F1B">
        <w:rPr>
          <w:sz w:val="22"/>
        </w:rPr>
        <w:t xml:space="preserve">: The student’s Google presentation </w:t>
      </w:r>
      <w:r w:rsidR="00D23653" w:rsidRPr="00572F1B">
        <w:rPr>
          <w:sz w:val="22"/>
        </w:rPr>
        <w:t>is easy to read</w:t>
      </w:r>
      <w:r w:rsidR="00572F1B" w:rsidRPr="00572F1B">
        <w:rPr>
          <w:sz w:val="22"/>
        </w:rPr>
        <w:tab/>
      </w:r>
      <w:r w:rsidR="00572F1B">
        <w:rPr>
          <w:sz w:val="22"/>
        </w:rPr>
        <w:tab/>
      </w:r>
      <w:r w:rsidR="00572F1B" w:rsidRPr="00572F1B">
        <w:rPr>
          <w:sz w:val="22"/>
        </w:rPr>
        <w:t>________/10</w:t>
      </w:r>
    </w:p>
    <w:p w:rsidR="00D23653" w:rsidRPr="00572F1B" w:rsidRDefault="00D23653" w:rsidP="00D23653">
      <w:pPr>
        <w:pStyle w:val="ListParagraph"/>
        <w:ind w:left="1080"/>
        <w:rPr>
          <w:sz w:val="22"/>
        </w:rPr>
      </w:pPr>
      <w:proofErr w:type="gramStart"/>
      <w:r w:rsidRPr="00572F1B">
        <w:rPr>
          <w:sz w:val="22"/>
        </w:rPr>
        <w:t>from</w:t>
      </w:r>
      <w:proofErr w:type="gramEnd"/>
      <w:r w:rsidRPr="00572F1B">
        <w:rPr>
          <w:sz w:val="22"/>
        </w:rPr>
        <w:t xml:space="preserve"> the back of the room. S/he includes different types of </w:t>
      </w:r>
    </w:p>
    <w:p w:rsidR="001627E3" w:rsidRPr="00572F1B" w:rsidRDefault="00D23653" w:rsidP="00D23653">
      <w:pPr>
        <w:pStyle w:val="ListParagraph"/>
        <w:ind w:left="1080"/>
        <w:rPr>
          <w:sz w:val="22"/>
        </w:rPr>
      </w:pPr>
      <w:proofErr w:type="gramStart"/>
      <w:r w:rsidRPr="00572F1B">
        <w:rPr>
          <w:sz w:val="22"/>
        </w:rPr>
        <w:t>examples</w:t>
      </w:r>
      <w:proofErr w:type="gramEnd"/>
      <w:r w:rsidRPr="00572F1B">
        <w:rPr>
          <w:sz w:val="22"/>
        </w:rPr>
        <w:t xml:space="preserve"> (words, images, videos)</w:t>
      </w:r>
      <w:r w:rsidR="001627E3" w:rsidRPr="00572F1B">
        <w:rPr>
          <w:sz w:val="22"/>
        </w:rPr>
        <w:t xml:space="preserve"> as well as clear headings</w:t>
      </w:r>
      <w:r w:rsidRPr="00572F1B">
        <w:rPr>
          <w:sz w:val="22"/>
        </w:rPr>
        <w:t xml:space="preserve">. </w:t>
      </w:r>
    </w:p>
    <w:p w:rsidR="00572F1B" w:rsidRPr="00572F1B" w:rsidRDefault="00AF03A5" w:rsidP="001627E3">
      <w:pPr>
        <w:pStyle w:val="ListParagraph"/>
        <w:ind w:left="1080"/>
        <w:rPr>
          <w:sz w:val="22"/>
        </w:rPr>
      </w:pPr>
      <w:r w:rsidRPr="00572F1B">
        <w:rPr>
          <w:sz w:val="22"/>
        </w:rPr>
        <w:t>Uses correct spelling and</w:t>
      </w:r>
      <w:r w:rsidR="001627E3" w:rsidRPr="00572F1B">
        <w:rPr>
          <w:sz w:val="22"/>
        </w:rPr>
        <w:t xml:space="preserve"> </w:t>
      </w:r>
      <w:r w:rsidRPr="00572F1B">
        <w:rPr>
          <w:sz w:val="22"/>
        </w:rPr>
        <w:t>grammar. T</w:t>
      </w:r>
      <w:r w:rsidR="001627E3" w:rsidRPr="00572F1B">
        <w:rPr>
          <w:sz w:val="22"/>
        </w:rPr>
        <w:t xml:space="preserve">he presentation is appealing, </w:t>
      </w:r>
    </w:p>
    <w:p w:rsidR="00572F1B" w:rsidRDefault="001627E3" w:rsidP="001627E3">
      <w:pPr>
        <w:pStyle w:val="ListParagraph"/>
        <w:ind w:left="1080"/>
        <w:rPr>
          <w:sz w:val="22"/>
        </w:rPr>
      </w:pPr>
      <w:proofErr w:type="gramStart"/>
      <w:r w:rsidRPr="00572F1B">
        <w:rPr>
          <w:sz w:val="22"/>
        </w:rPr>
        <w:t>engaging</w:t>
      </w:r>
      <w:proofErr w:type="gramEnd"/>
      <w:r w:rsidRPr="00572F1B">
        <w:rPr>
          <w:sz w:val="22"/>
        </w:rPr>
        <w:t xml:space="preserve">, and </w:t>
      </w:r>
      <w:r w:rsidR="00967BCB" w:rsidRPr="00572F1B">
        <w:rPr>
          <w:sz w:val="22"/>
        </w:rPr>
        <w:t>well organized</w:t>
      </w:r>
      <w:r w:rsidRPr="00572F1B">
        <w:rPr>
          <w:sz w:val="22"/>
        </w:rPr>
        <w:t xml:space="preserve">. </w:t>
      </w:r>
    </w:p>
    <w:p w:rsidR="00572F1B" w:rsidRPr="00572F1B" w:rsidRDefault="00572F1B" w:rsidP="001627E3">
      <w:pPr>
        <w:pStyle w:val="ListParagraph"/>
        <w:ind w:left="1080"/>
        <w:rPr>
          <w:sz w:val="22"/>
        </w:rPr>
      </w:pPr>
    </w:p>
    <w:p w:rsidR="00572F1B" w:rsidRPr="00572F1B" w:rsidRDefault="00572F1B" w:rsidP="00572F1B">
      <w:pPr>
        <w:pStyle w:val="ListParagraph"/>
        <w:numPr>
          <w:ilvl w:val="0"/>
          <w:numId w:val="3"/>
        </w:numPr>
        <w:rPr>
          <w:sz w:val="22"/>
        </w:rPr>
      </w:pPr>
      <w:r w:rsidRPr="00572F1B">
        <w:rPr>
          <w:b/>
          <w:sz w:val="22"/>
        </w:rPr>
        <w:t>Content Knowledge</w:t>
      </w:r>
      <w:r w:rsidRPr="00572F1B">
        <w:rPr>
          <w:sz w:val="22"/>
        </w:rPr>
        <w:t>: The student has a firm understanding</w:t>
      </w:r>
      <w:r w:rsidRPr="00572F1B">
        <w:rPr>
          <w:sz w:val="22"/>
        </w:rPr>
        <w:tab/>
      </w:r>
      <w:r w:rsidRPr="00572F1B">
        <w:rPr>
          <w:sz w:val="22"/>
        </w:rPr>
        <w:tab/>
        <w:t>________/10</w:t>
      </w:r>
    </w:p>
    <w:p w:rsidR="00572F1B" w:rsidRPr="00572F1B" w:rsidRDefault="00572F1B" w:rsidP="00572F1B">
      <w:pPr>
        <w:pStyle w:val="ListParagraph"/>
        <w:ind w:left="1080"/>
        <w:rPr>
          <w:sz w:val="22"/>
        </w:rPr>
      </w:pPr>
      <w:proofErr w:type="gramStart"/>
      <w:r w:rsidRPr="00572F1B">
        <w:rPr>
          <w:sz w:val="22"/>
        </w:rPr>
        <w:t>of</w:t>
      </w:r>
      <w:proofErr w:type="gramEnd"/>
      <w:r w:rsidRPr="00572F1B">
        <w:rPr>
          <w:sz w:val="22"/>
        </w:rPr>
        <w:t xml:space="preserve"> his/her literary device. S/he describes it in his/her own</w:t>
      </w:r>
    </w:p>
    <w:p w:rsidR="00572F1B" w:rsidRPr="00572F1B" w:rsidRDefault="00572F1B" w:rsidP="00572F1B">
      <w:pPr>
        <w:pStyle w:val="ListParagraph"/>
        <w:ind w:left="1080"/>
        <w:rPr>
          <w:sz w:val="22"/>
        </w:rPr>
      </w:pPr>
      <w:proofErr w:type="gramStart"/>
      <w:r w:rsidRPr="00572F1B">
        <w:rPr>
          <w:sz w:val="22"/>
        </w:rPr>
        <w:t>words</w:t>
      </w:r>
      <w:proofErr w:type="gramEnd"/>
      <w:r w:rsidRPr="00572F1B">
        <w:rPr>
          <w:sz w:val="22"/>
        </w:rPr>
        <w:t xml:space="preserve"> without</w:t>
      </w:r>
      <w:r w:rsidR="00F86F28">
        <w:rPr>
          <w:sz w:val="22"/>
        </w:rPr>
        <w:t xml:space="preserve"> reading to the class. S/he </w:t>
      </w:r>
      <w:r w:rsidRPr="00572F1B">
        <w:rPr>
          <w:sz w:val="22"/>
        </w:rPr>
        <w:t>come</w:t>
      </w:r>
      <w:r w:rsidR="00F86F28">
        <w:rPr>
          <w:sz w:val="22"/>
        </w:rPr>
        <w:t>s</w:t>
      </w:r>
      <w:r w:rsidRPr="00572F1B">
        <w:rPr>
          <w:sz w:val="22"/>
        </w:rPr>
        <w:t xml:space="preserve"> up with </w:t>
      </w:r>
    </w:p>
    <w:p w:rsidR="00572F1B" w:rsidRPr="00572F1B" w:rsidRDefault="00572F1B" w:rsidP="00572F1B">
      <w:pPr>
        <w:pStyle w:val="ListParagraph"/>
        <w:ind w:left="1080"/>
        <w:rPr>
          <w:sz w:val="22"/>
        </w:rPr>
      </w:pPr>
      <w:proofErr w:type="gramStart"/>
      <w:r w:rsidRPr="00572F1B">
        <w:rPr>
          <w:sz w:val="22"/>
        </w:rPr>
        <w:t>original</w:t>
      </w:r>
      <w:proofErr w:type="gramEnd"/>
      <w:r w:rsidRPr="00572F1B">
        <w:rPr>
          <w:sz w:val="22"/>
        </w:rPr>
        <w:t xml:space="preserve"> examples and explain</w:t>
      </w:r>
      <w:r w:rsidR="006A3912">
        <w:rPr>
          <w:sz w:val="22"/>
        </w:rPr>
        <w:t>s</w:t>
      </w:r>
      <w:r w:rsidRPr="00572F1B">
        <w:rPr>
          <w:sz w:val="22"/>
        </w:rPr>
        <w:t xml:space="preserve"> them in detail. Student is able </w:t>
      </w:r>
    </w:p>
    <w:p w:rsidR="00572F1B" w:rsidRPr="00572F1B" w:rsidRDefault="00572F1B" w:rsidP="00572F1B">
      <w:pPr>
        <w:pStyle w:val="ListParagraph"/>
        <w:ind w:left="1080"/>
        <w:rPr>
          <w:sz w:val="22"/>
        </w:rPr>
      </w:pPr>
      <w:proofErr w:type="gramStart"/>
      <w:r w:rsidRPr="00572F1B">
        <w:rPr>
          <w:sz w:val="22"/>
        </w:rPr>
        <w:t>to</w:t>
      </w:r>
      <w:proofErr w:type="gramEnd"/>
      <w:r w:rsidRPr="00572F1B">
        <w:rPr>
          <w:sz w:val="22"/>
        </w:rPr>
        <w:t xml:space="preserve"> answer any questions the class might have. All examples</w:t>
      </w:r>
    </w:p>
    <w:p w:rsidR="00A86FB7" w:rsidRDefault="00572F1B" w:rsidP="00572F1B">
      <w:pPr>
        <w:pStyle w:val="ListParagraph"/>
        <w:ind w:left="1080"/>
        <w:rPr>
          <w:sz w:val="22"/>
        </w:rPr>
      </w:pPr>
      <w:proofErr w:type="gramStart"/>
      <w:r w:rsidRPr="00572F1B">
        <w:rPr>
          <w:sz w:val="22"/>
        </w:rPr>
        <w:t>and</w:t>
      </w:r>
      <w:proofErr w:type="gramEnd"/>
      <w:r w:rsidRPr="00572F1B">
        <w:rPr>
          <w:sz w:val="22"/>
        </w:rPr>
        <w:t xml:space="preserve"> explanations are </w:t>
      </w:r>
      <w:r w:rsidR="004B7064">
        <w:rPr>
          <w:sz w:val="22"/>
        </w:rPr>
        <w:t xml:space="preserve">clear and </w:t>
      </w:r>
      <w:r w:rsidRPr="00572F1B">
        <w:rPr>
          <w:sz w:val="22"/>
        </w:rPr>
        <w:t xml:space="preserve">accurate. </w:t>
      </w:r>
    </w:p>
    <w:tbl>
      <w:tblPr>
        <w:tblStyle w:val="TableGrid"/>
        <w:tblW w:w="0" w:type="auto"/>
        <w:tblLook w:val="00BF"/>
      </w:tblPr>
      <w:tblGrid>
        <w:gridCol w:w="2988"/>
        <w:gridCol w:w="3510"/>
        <w:gridCol w:w="2988"/>
      </w:tblGrid>
      <w:tr w:rsidR="00686A50">
        <w:tc>
          <w:tcPr>
            <w:tcW w:w="2988" w:type="dxa"/>
          </w:tcPr>
          <w:p w:rsidR="00686A50" w:rsidRDefault="00686A50" w:rsidP="00686A50">
            <w:pPr>
              <w:ind w:right="63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Literary Terms</w:t>
            </w:r>
          </w:p>
        </w:tc>
        <w:tc>
          <w:tcPr>
            <w:tcW w:w="3510" w:type="dxa"/>
          </w:tcPr>
          <w:p w:rsidR="00686A50" w:rsidRDefault="00686A50" w:rsidP="00686A50">
            <w:pPr>
              <w:ind w:right="63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Presenters</w:t>
            </w:r>
          </w:p>
        </w:tc>
        <w:tc>
          <w:tcPr>
            <w:tcW w:w="2988" w:type="dxa"/>
          </w:tcPr>
          <w:p w:rsidR="00686A50" w:rsidRDefault="00686A50" w:rsidP="00686A50">
            <w:pPr>
              <w:ind w:right="63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Due Date</w:t>
            </w:r>
          </w:p>
        </w:tc>
      </w:tr>
      <w:tr w:rsidR="003E16D1" w:rsidTr="001958B0">
        <w:tc>
          <w:tcPr>
            <w:tcW w:w="2988" w:type="dxa"/>
          </w:tcPr>
          <w:p w:rsidR="003E16D1" w:rsidRDefault="003E16D1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29781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Characterization—direct and indirect</w:t>
            </w:r>
          </w:p>
        </w:tc>
        <w:tc>
          <w:tcPr>
            <w:tcW w:w="3510" w:type="dxa"/>
          </w:tcPr>
          <w:p w:rsidR="005C3153" w:rsidRDefault="005C3153" w:rsidP="00572F1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5</w:t>
            </w:r>
            <w:r w:rsidR="00686A5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Ida &amp; </w:t>
            </w:r>
            <w:proofErr w:type="spellStart"/>
            <w:r>
              <w:rPr>
                <w:b/>
                <w:sz w:val="22"/>
              </w:rPr>
              <w:t>Tianna</w:t>
            </w:r>
            <w:proofErr w:type="spellEnd"/>
          </w:p>
          <w:p w:rsidR="005C3153" w:rsidRDefault="005C3153" w:rsidP="00572F1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7 Jasmine &amp; Ryan</w:t>
            </w:r>
          </w:p>
          <w:p w:rsidR="003E16D1" w:rsidRDefault="005C3153" w:rsidP="00572F1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Block 8 </w:t>
            </w:r>
            <w:proofErr w:type="spellStart"/>
            <w:r>
              <w:rPr>
                <w:b/>
                <w:sz w:val="22"/>
              </w:rPr>
              <w:t>Ceci</w:t>
            </w:r>
            <w:proofErr w:type="spellEnd"/>
            <w:r>
              <w:rPr>
                <w:b/>
                <w:sz w:val="22"/>
              </w:rPr>
              <w:t xml:space="preserve"> &amp; Victoria</w:t>
            </w:r>
          </w:p>
        </w:tc>
        <w:tc>
          <w:tcPr>
            <w:tcW w:w="2988" w:type="dxa"/>
          </w:tcPr>
          <w:p w:rsidR="003E16D1" w:rsidRDefault="003E16D1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Due for class on Wed. 10/9</w:t>
            </w:r>
          </w:p>
        </w:tc>
      </w:tr>
      <w:tr w:rsidR="003E16D1" w:rsidTr="001958B0">
        <w:tc>
          <w:tcPr>
            <w:tcW w:w="2988" w:type="dxa"/>
          </w:tcPr>
          <w:p w:rsidR="003E16D1" w:rsidRDefault="003E16D1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 Point of View (1</w:t>
            </w:r>
            <w:r w:rsidRPr="00B32AA3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and 3</w:t>
            </w:r>
            <w:r w:rsidRPr="00B32AA3"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</w:rPr>
              <w:t xml:space="preserve"> person omniscient, limited, and objective)</w:t>
            </w:r>
          </w:p>
        </w:tc>
        <w:tc>
          <w:tcPr>
            <w:tcW w:w="3510" w:type="dxa"/>
          </w:tcPr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Block 5 Lesley &amp; </w:t>
            </w:r>
            <w:proofErr w:type="spellStart"/>
            <w:r>
              <w:rPr>
                <w:b/>
                <w:sz w:val="22"/>
              </w:rPr>
              <w:t>LuLu</w:t>
            </w:r>
            <w:proofErr w:type="spellEnd"/>
          </w:p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7 Lizzie &amp; Molly</w:t>
            </w:r>
          </w:p>
          <w:p w:rsidR="003E16D1" w:rsidRDefault="005C3153" w:rsidP="00297812">
            <w:pPr>
              <w:tabs>
                <w:tab w:val="left" w:pos="792"/>
              </w:tabs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8</w:t>
            </w:r>
            <w:r w:rsidR="00A91C40">
              <w:rPr>
                <w:b/>
                <w:sz w:val="22"/>
              </w:rPr>
              <w:t xml:space="preserve"> Jennifer &amp;</w:t>
            </w:r>
            <w:r>
              <w:rPr>
                <w:b/>
                <w:sz w:val="22"/>
              </w:rPr>
              <w:t>Marilyn</w:t>
            </w:r>
          </w:p>
        </w:tc>
        <w:tc>
          <w:tcPr>
            <w:tcW w:w="2988" w:type="dxa"/>
          </w:tcPr>
          <w:p w:rsidR="003E16D1" w:rsidRDefault="003E16D1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Due for class on Wed. 10/9</w:t>
            </w:r>
          </w:p>
        </w:tc>
      </w:tr>
      <w:tr w:rsidR="003E16D1" w:rsidTr="001958B0">
        <w:tc>
          <w:tcPr>
            <w:tcW w:w="2988" w:type="dxa"/>
          </w:tcPr>
          <w:p w:rsidR="003E16D1" w:rsidRDefault="003E16D1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 Dialogue</w:t>
            </w:r>
            <w:r w:rsidR="007471BF">
              <w:rPr>
                <w:b/>
                <w:sz w:val="22"/>
              </w:rPr>
              <w:t xml:space="preserve"> and Setting</w:t>
            </w:r>
          </w:p>
        </w:tc>
        <w:tc>
          <w:tcPr>
            <w:tcW w:w="3510" w:type="dxa"/>
          </w:tcPr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5 Kyra &amp; Patty</w:t>
            </w:r>
          </w:p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7 Julian &amp; Cesar</w:t>
            </w:r>
          </w:p>
          <w:p w:rsidR="003E16D1" w:rsidRDefault="003E16D1" w:rsidP="005C3153">
            <w:pPr>
              <w:ind w:right="630"/>
              <w:contextualSpacing/>
              <w:rPr>
                <w:b/>
                <w:sz w:val="22"/>
              </w:rPr>
            </w:pPr>
          </w:p>
        </w:tc>
        <w:tc>
          <w:tcPr>
            <w:tcW w:w="2988" w:type="dxa"/>
          </w:tcPr>
          <w:p w:rsidR="003E16D1" w:rsidRDefault="003E16D1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Due for class on Wed. 10/9</w:t>
            </w:r>
          </w:p>
        </w:tc>
      </w:tr>
      <w:tr w:rsidR="00A86FB7" w:rsidTr="001958B0">
        <w:tc>
          <w:tcPr>
            <w:tcW w:w="2988" w:type="dxa"/>
          </w:tcPr>
          <w:p w:rsidR="00A86FB7" w:rsidRDefault="003E16D1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4.  Inference</w:t>
            </w:r>
          </w:p>
        </w:tc>
        <w:tc>
          <w:tcPr>
            <w:tcW w:w="3510" w:type="dxa"/>
          </w:tcPr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5 Nicole &amp; Bella</w:t>
            </w:r>
          </w:p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7 Ana &amp; Sam</w:t>
            </w:r>
          </w:p>
          <w:p w:rsidR="00A86FB7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Block 8 Alex &amp; </w:t>
            </w:r>
            <w:proofErr w:type="spellStart"/>
            <w:r>
              <w:rPr>
                <w:b/>
                <w:sz w:val="22"/>
              </w:rPr>
              <w:t>Amaan</w:t>
            </w:r>
            <w:proofErr w:type="spellEnd"/>
          </w:p>
        </w:tc>
        <w:tc>
          <w:tcPr>
            <w:tcW w:w="2988" w:type="dxa"/>
          </w:tcPr>
          <w:p w:rsidR="00A86FB7" w:rsidRDefault="00A86FB7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Due for class on </w:t>
            </w:r>
            <w:r w:rsidR="0094203E">
              <w:rPr>
                <w:b/>
                <w:sz w:val="22"/>
              </w:rPr>
              <w:t>Fri. 10/11</w:t>
            </w:r>
          </w:p>
        </w:tc>
      </w:tr>
      <w:tr w:rsidR="00A86FB7" w:rsidTr="001958B0">
        <w:tc>
          <w:tcPr>
            <w:tcW w:w="2988" w:type="dxa"/>
          </w:tcPr>
          <w:p w:rsidR="00A86FB7" w:rsidRDefault="003E16D1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5.  Theme</w:t>
            </w:r>
            <w:r w:rsidR="007471BF">
              <w:rPr>
                <w:b/>
                <w:sz w:val="22"/>
              </w:rPr>
              <w:t xml:space="preserve"> and Conflict</w:t>
            </w:r>
          </w:p>
        </w:tc>
        <w:tc>
          <w:tcPr>
            <w:tcW w:w="3510" w:type="dxa"/>
          </w:tcPr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Block 5 Pedro, </w:t>
            </w:r>
            <w:proofErr w:type="spellStart"/>
            <w:r>
              <w:rPr>
                <w:b/>
                <w:sz w:val="22"/>
              </w:rPr>
              <w:t>Manousos</w:t>
            </w:r>
            <w:proofErr w:type="spellEnd"/>
            <w:r>
              <w:rPr>
                <w:b/>
                <w:sz w:val="22"/>
              </w:rPr>
              <w:t>, &amp; David</w:t>
            </w:r>
          </w:p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7 Vince &amp; Stefani</w:t>
            </w:r>
          </w:p>
          <w:p w:rsidR="00A86FB7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8 Anna &amp; Meghan</w:t>
            </w:r>
          </w:p>
        </w:tc>
        <w:tc>
          <w:tcPr>
            <w:tcW w:w="2988" w:type="dxa"/>
          </w:tcPr>
          <w:p w:rsidR="00A86FB7" w:rsidRDefault="00A86FB7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Due for class on </w:t>
            </w:r>
            <w:r w:rsidR="0094203E">
              <w:rPr>
                <w:b/>
                <w:sz w:val="22"/>
              </w:rPr>
              <w:t>Fri. 10/11</w:t>
            </w:r>
          </w:p>
        </w:tc>
      </w:tr>
      <w:tr w:rsidR="00A86FB7" w:rsidTr="001958B0">
        <w:tc>
          <w:tcPr>
            <w:tcW w:w="2988" w:type="dxa"/>
          </w:tcPr>
          <w:p w:rsidR="00A86FB7" w:rsidRDefault="007471BF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A86FB7">
              <w:rPr>
                <w:b/>
                <w:sz w:val="22"/>
              </w:rPr>
              <w:t>. Exp</w:t>
            </w:r>
            <w:r w:rsidR="00297812">
              <w:rPr>
                <w:b/>
                <w:sz w:val="22"/>
              </w:rPr>
              <w:t xml:space="preserve">osition, Rising Action, Falling </w:t>
            </w:r>
            <w:r w:rsidR="00A86FB7">
              <w:rPr>
                <w:b/>
                <w:sz w:val="22"/>
              </w:rPr>
              <w:t>Action, Climax, Resolution</w:t>
            </w:r>
          </w:p>
        </w:tc>
        <w:tc>
          <w:tcPr>
            <w:tcW w:w="3510" w:type="dxa"/>
          </w:tcPr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5 Bianca &amp; Juan</w:t>
            </w:r>
          </w:p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7 Anna &amp; Hannah</w:t>
            </w:r>
          </w:p>
          <w:p w:rsidR="00A86FB7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Block 8 </w:t>
            </w:r>
            <w:proofErr w:type="spellStart"/>
            <w:r>
              <w:rPr>
                <w:b/>
                <w:sz w:val="22"/>
              </w:rPr>
              <w:t>Damaris</w:t>
            </w:r>
            <w:proofErr w:type="spellEnd"/>
            <w:r>
              <w:rPr>
                <w:b/>
                <w:sz w:val="22"/>
              </w:rPr>
              <w:t xml:space="preserve"> &amp; Teal</w:t>
            </w:r>
          </w:p>
        </w:tc>
        <w:tc>
          <w:tcPr>
            <w:tcW w:w="2988" w:type="dxa"/>
          </w:tcPr>
          <w:p w:rsidR="00A86FB7" w:rsidRDefault="00A86FB7" w:rsidP="007471BF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Due for class on </w:t>
            </w:r>
            <w:r w:rsidR="007471BF">
              <w:rPr>
                <w:b/>
                <w:sz w:val="22"/>
              </w:rPr>
              <w:t xml:space="preserve">Fri. </w:t>
            </w:r>
            <w:r w:rsidR="0094203E">
              <w:rPr>
                <w:b/>
                <w:sz w:val="22"/>
              </w:rPr>
              <w:t>10/1</w:t>
            </w:r>
            <w:r w:rsidR="007471BF">
              <w:rPr>
                <w:b/>
                <w:sz w:val="22"/>
              </w:rPr>
              <w:t>1</w:t>
            </w:r>
          </w:p>
        </w:tc>
      </w:tr>
      <w:tr w:rsidR="00A86FB7" w:rsidTr="001958B0">
        <w:tc>
          <w:tcPr>
            <w:tcW w:w="2988" w:type="dxa"/>
          </w:tcPr>
          <w:p w:rsidR="00A86FB7" w:rsidRDefault="007471BF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A86FB7">
              <w:rPr>
                <w:b/>
                <w:sz w:val="22"/>
              </w:rPr>
              <w:t>. Protagonist and Antagonist</w:t>
            </w:r>
          </w:p>
        </w:tc>
        <w:tc>
          <w:tcPr>
            <w:tcW w:w="3510" w:type="dxa"/>
          </w:tcPr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Block 5 </w:t>
            </w:r>
            <w:proofErr w:type="spellStart"/>
            <w:r>
              <w:rPr>
                <w:b/>
                <w:sz w:val="22"/>
              </w:rPr>
              <w:t>Kayleigh</w:t>
            </w:r>
            <w:proofErr w:type="spellEnd"/>
            <w:r>
              <w:rPr>
                <w:b/>
                <w:sz w:val="22"/>
              </w:rPr>
              <w:t xml:space="preserve"> &amp; Brandi</w:t>
            </w:r>
          </w:p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7 Amanda &amp; Jesse</w:t>
            </w:r>
          </w:p>
          <w:p w:rsidR="00A86FB7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8 Chris &amp; John</w:t>
            </w:r>
          </w:p>
        </w:tc>
        <w:tc>
          <w:tcPr>
            <w:tcW w:w="2988" w:type="dxa"/>
          </w:tcPr>
          <w:p w:rsidR="00A86FB7" w:rsidRDefault="00A86FB7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Due for class on </w:t>
            </w:r>
            <w:r w:rsidR="0094203E">
              <w:rPr>
                <w:b/>
                <w:sz w:val="22"/>
              </w:rPr>
              <w:t>Wed. 10/16</w:t>
            </w:r>
          </w:p>
        </w:tc>
      </w:tr>
      <w:tr w:rsidR="00A86FB7" w:rsidTr="001958B0">
        <w:tc>
          <w:tcPr>
            <w:tcW w:w="2988" w:type="dxa"/>
          </w:tcPr>
          <w:p w:rsidR="00A86FB7" w:rsidRDefault="007471BF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A86FB7">
              <w:rPr>
                <w:b/>
                <w:sz w:val="22"/>
              </w:rPr>
              <w:t>. Diction</w:t>
            </w:r>
          </w:p>
        </w:tc>
        <w:tc>
          <w:tcPr>
            <w:tcW w:w="3510" w:type="dxa"/>
          </w:tcPr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5</w:t>
            </w:r>
            <w:r w:rsidR="00A91C40">
              <w:rPr>
                <w:b/>
                <w:sz w:val="22"/>
              </w:rPr>
              <w:t xml:space="preserve"> </w:t>
            </w:r>
            <w:proofErr w:type="spellStart"/>
            <w:r w:rsidR="00A91C40">
              <w:rPr>
                <w:b/>
                <w:sz w:val="22"/>
              </w:rPr>
              <w:t>Myriam</w:t>
            </w:r>
            <w:proofErr w:type="spellEnd"/>
            <w:r w:rsidR="00A91C40">
              <w:rPr>
                <w:b/>
                <w:sz w:val="22"/>
              </w:rPr>
              <w:t xml:space="preserve"> &amp; </w:t>
            </w:r>
            <w:r>
              <w:rPr>
                <w:b/>
                <w:sz w:val="22"/>
              </w:rPr>
              <w:t>Elizabeth</w:t>
            </w:r>
          </w:p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7 Donald &amp; Mario</w:t>
            </w:r>
          </w:p>
          <w:p w:rsidR="00A86FB7" w:rsidRDefault="00A86FB7" w:rsidP="005C3153">
            <w:pPr>
              <w:ind w:right="630"/>
              <w:contextualSpacing/>
              <w:rPr>
                <w:b/>
                <w:sz w:val="22"/>
              </w:rPr>
            </w:pPr>
          </w:p>
        </w:tc>
        <w:tc>
          <w:tcPr>
            <w:tcW w:w="2988" w:type="dxa"/>
          </w:tcPr>
          <w:p w:rsidR="00A86FB7" w:rsidRDefault="00A86FB7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Due for class on</w:t>
            </w:r>
            <w:r w:rsidR="0094203E">
              <w:rPr>
                <w:b/>
                <w:sz w:val="22"/>
              </w:rPr>
              <w:t xml:space="preserve"> Wed. 10/16</w:t>
            </w:r>
          </w:p>
        </w:tc>
      </w:tr>
      <w:tr w:rsidR="00A86FB7" w:rsidTr="001958B0">
        <w:tc>
          <w:tcPr>
            <w:tcW w:w="2988" w:type="dxa"/>
          </w:tcPr>
          <w:p w:rsidR="00A86FB7" w:rsidRDefault="007471BF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A86FB7">
              <w:rPr>
                <w:b/>
                <w:sz w:val="22"/>
              </w:rPr>
              <w:t>. Tone</w:t>
            </w:r>
          </w:p>
        </w:tc>
        <w:tc>
          <w:tcPr>
            <w:tcW w:w="3510" w:type="dxa"/>
          </w:tcPr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5 Dania &amp; Sammy</w:t>
            </w:r>
          </w:p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7 Mark &amp; John</w:t>
            </w:r>
          </w:p>
          <w:p w:rsidR="00A86FB7" w:rsidRDefault="00A86FB7" w:rsidP="005C3153">
            <w:pPr>
              <w:ind w:right="630"/>
              <w:contextualSpacing/>
              <w:rPr>
                <w:b/>
                <w:sz w:val="22"/>
              </w:rPr>
            </w:pPr>
          </w:p>
        </w:tc>
        <w:tc>
          <w:tcPr>
            <w:tcW w:w="2988" w:type="dxa"/>
          </w:tcPr>
          <w:p w:rsidR="00A86FB7" w:rsidRDefault="00A86FB7" w:rsidP="007471BF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Due for class</w:t>
            </w:r>
            <w:r w:rsidR="0094203E">
              <w:rPr>
                <w:b/>
                <w:sz w:val="22"/>
              </w:rPr>
              <w:t xml:space="preserve"> on</w:t>
            </w:r>
            <w:r>
              <w:rPr>
                <w:b/>
                <w:sz w:val="22"/>
              </w:rPr>
              <w:t xml:space="preserve"> </w:t>
            </w:r>
            <w:r w:rsidR="007471BF">
              <w:rPr>
                <w:b/>
                <w:sz w:val="22"/>
              </w:rPr>
              <w:t>Wed.</w:t>
            </w:r>
            <w:r w:rsidR="0094203E">
              <w:rPr>
                <w:b/>
                <w:sz w:val="22"/>
              </w:rPr>
              <w:t xml:space="preserve"> 10/1</w:t>
            </w:r>
            <w:r w:rsidR="007471BF">
              <w:rPr>
                <w:b/>
                <w:sz w:val="22"/>
              </w:rPr>
              <w:t>6</w:t>
            </w:r>
          </w:p>
        </w:tc>
      </w:tr>
      <w:tr w:rsidR="00A86FB7" w:rsidTr="001958B0">
        <w:tc>
          <w:tcPr>
            <w:tcW w:w="2988" w:type="dxa"/>
          </w:tcPr>
          <w:p w:rsidR="00A86FB7" w:rsidRDefault="007471BF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A86FB7">
              <w:rPr>
                <w:b/>
                <w:sz w:val="22"/>
              </w:rPr>
              <w:t>. Idiom</w:t>
            </w:r>
          </w:p>
        </w:tc>
        <w:tc>
          <w:tcPr>
            <w:tcW w:w="3510" w:type="dxa"/>
          </w:tcPr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5 Michelle &amp; Luz</w:t>
            </w:r>
          </w:p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Block 7 Taylor &amp; </w:t>
            </w:r>
            <w:proofErr w:type="spellStart"/>
            <w:r>
              <w:rPr>
                <w:b/>
                <w:sz w:val="22"/>
              </w:rPr>
              <w:t>Carly</w:t>
            </w:r>
            <w:proofErr w:type="spellEnd"/>
          </w:p>
          <w:p w:rsidR="00A86FB7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Block 8 Lilly &amp; </w:t>
            </w:r>
            <w:proofErr w:type="spellStart"/>
            <w:r>
              <w:rPr>
                <w:b/>
                <w:sz w:val="22"/>
              </w:rPr>
              <w:t>Aman</w:t>
            </w:r>
            <w:proofErr w:type="spellEnd"/>
          </w:p>
        </w:tc>
        <w:tc>
          <w:tcPr>
            <w:tcW w:w="2988" w:type="dxa"/>
          </w:tcPr>
          <w:p w:rsidR="00A86FB7" w:rsidRDefault="00A86FB7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Due for class on </w:t>
            </w:r>
            <w:r w:rsidR="0094203E">
              <w:rPr>
                <w:b/>
                <w:sz w:val="22"/>
              </w:rPr>
              <w:t>Fri. 10/18</w:t>
            </w:r>
          </w:p>
        </w:tc>
      </w:tr>
      <w:tr w:rsidR="00A86FB7" w:rsidTr="001958B0">
        <w:tc>
          <w:tcPr>
            <w:tcW w:w="2988" w:type="dxa"/>
          </w:tcPr>
          <w:p w:rsidR="00A86FB7" w:rsidRDefault="007471BF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A86FB7">
              <w:rPr>
                <w:b/>
                <w:sz w:val="22"/>
              </w:rPr>
              <w:t>. Denotation and Connotation</w:t>
            </w:r>
          </w:p>
        </w:tc>
        <w:tc>
          <w:tcPr>
            <w:tcW w:w="3510" w:type="dxa"/>
          </w:tcPr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5 Stephen &amp; Marisa</w:t>
            </w:r>
          </w:p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7 Steven &amp; Kenny</w:t>
            </w:r>
          </w:p>
          <w:p w:rsidR="00A86FB7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8 Zach &amp; Jenna</w:t>
            </w:r>
          </w:p>
        </w:tc>
        <w:tc>
          <w:tcPr>
            <w:tcW w:w="2988" w:type="dxa"/>
          </w:tcPr>
          <w:p w:rsidR="00A86FB7" w:rsidRDefault="00A86FB7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Due for class on </w:t>
            </w:r>
            <w:r w:rsidR="0094203E">
              <w:rPr>
                <w:b/>
                <w:sz w:val="22"/>
              </w:rPr>
              <w:t>Fri. 10/18</w:t>
            </w:r>
          </w:p>
        </w:tc>
      </w:tr>
      <w:tr w:rsidR="00A86FB7" w:rsidTr="001958B0">
        <w:tc>
          <w:tcPr>
            <w:tcW w:w="2988" w:type="dxa"/>
          </w:tcPr>
          <w:p w:rsidR="00A86FB7" w:rsidRDefault="007471BF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A86FB7">
              <w:rPr>
                <w:b/>
                <w:sz w:val="22"/>
              </w:rPr>
              <w:t>. Symbolism</w:t>
            </w:r>
          </w:p>
        </w:tc>
        <w:tc>
          <w:tcPr>
            <w:tcW w:w="3510" w:type="dxa"/>
          </w:tcPr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5 Bradley &amp; John</w:t>
            </w:r>
          </w:p>
          <w:p w:rsidR="005C3153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7 Angel &amp; Maria</w:t>
            </w:r>
          </w:p>
          <w:p w:rsidR="00A86FB7" w:rsidRDefault="005C3153" w:rsidP="005C3153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Block 8 Ethan &amp; Albert</w:t>
            </w:r>
          </w:p>
        </w:tc>
        <w:tc>
          <w:tcPr>
            <w:tcW w:w="2988" w:type="dxa"/>
          </w:tcPr>
          <w:p w:rsidR="00A86FB7" w:rsidRDefault="00A86FB7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Due for class on </w:t>
            </w:r>
            <w:r w:rsidR="0094203E">
              <w:rPr>
                <w:b/>
                <w:sz w:val="22"/>
              </w:rPr>
              <w:t>Fri. 10/18</w:t>
            </w:r>
          </w:p>
        </w:tc>
      </w:tr>
      <w:tr w:rsidR="0094203E" w:rsidTr="001958B0">
        <w:tc>
          <w:tcPr>
            <w:tcW w:w="2988" w:type="dxa"/>
          </w:tcPr>
          <w:p w:rsidR="0094203E" w:rsidRDefault="0094203E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Review all Terms</w:t>
            </w:r>
          </w:p>
        </w:tc>
        <w:tc>
          <w:tcPr>
            <w:tcW w:w="3510" w:type="dxa"/>
          </w:tcPr>
          <w:p w:rsidR="0094203E" w:rsidRDefault="0094203E" w:rsidP="00572F1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-----------------------------</w:t>
            </w:r>
          </w:p>
        </w:tc>
        <w:tc>
          <w:tcPr>
            <w:tcW w:w="2988" w:type="dxa"/>
          </w:tcPr>
          <w:p w:rsidR="0094203E" w:rsidRDefault="0094203E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Tues, 10/22</w:t>
            </w:r>
          </w:p>
        </w:tc>
      </w:tr>
      <w:tr w:rsidR="0094203E" w:rsidTr="001958B0">
        <w:tc>
          <w:tcPr>
            <w:tcW w:w="2988" w:type="dxa"/>
          </w:tcPr>
          <w:p w:rsidR="0094203E" w:rsidRDefault="0094203E" w:rsidP="0017318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Test over all Terms</w:t>
            </w:r>
          </w:p>
        </w:tc>
        <w:tc>
          <w:tcPr>
            <w:tcW w:w="3510" w:type="dxa"/>
          </w:tcPr>
          <w:p w:rsidR="0094203E" w:rsidRDefault="0094203E" w:rsidP="00572F1B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-----------------------------</w:t>
            </w:r>
          </w:p>
        </w:tc>
        <w:tc>
          <w:tcPr>
            <w:tcW w:w="2988" w:type="dxa"/>
          </w:tcPr>
          <w:p w:rsidR="0094203E" w:rsidRDefault="0094203E" w:rsidP="0094203E">
            <w:pPr>
              <w:ind w:right="63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Thurs, 10/24</w:t>
            </w:r>
          </w:p>
        </w:tc>
      </w:tr>
    </w:tbl>
    <w:p w:rsidR="00331D35" w:rsidRPr="00572F1B" w:rsidRDefault="00331D35" w:rsidP="00572F1B">
      <w:pPr>
        <w:pStyle w:val="ListParagraph"/>
        <w:ind w:left="1080"/>
        <w:rPr>
          <w:sz w:val="22"/>
        </w:rPr>
      </w:pPr>
    </w:p>
    <w:sectPr w:rsidR="00331D35" w:rsidRPr="00572F1B" w:rsidSect="009A5BB9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E43"/>
    <w:multiLevelType w:val="hybridMultilevel"/>
    <w:tmpl w:val="3546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65EE"/>
    <w:multiLevelType w:val="hybridMultilevel"/>
    <w:tmpl w:val="2DAC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77F0C"/>
    <w:multiLevelType w:val="hybridMultilevel"/>
    <w:tmpl w:val="A8A8C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1D35"/>
    <w:rsid w:val="000242AA"/>
    <w:rsid w:val="000309F1"/>
    <w:rsid w:val="000B600C"/>
    <w:rsid w:val="001526A4"/>
    <w:rsid w:val="001627E3"/>
    <w:rsid w:val="0017318B"/>
    <w:rsid w:val="001958B0"/>
    <w:rsid w:val="002922F0"/>
    <w:rsid w:val="0029363D"/>
    <w:rsid w:val="00297812"/>
    <w:rsid w:val="002C1B59"/>
    <w:rsid w:val="00331D35"/>
    <w:rsid w:val="003B7D13"/>
    <w:rsid w:val="003C4149"/>
    <w:rsid w:val="003E16D1"/>
    <w:rsid w:val="00445B3E"/>
    <w:rsid w:val="004B7064"/>
    <w:rsid w:val="00570FDB"/>
    <w:rsid w:val="00572F1B"/>
    <w:rsid w:val="005C3153"/>
    <w:rsid w:val="005E53CB"/>
    <w:rsid w:val="00601589"/>
    <w:rsid w:val="0063114A"/>
    <w:rsid w:val="00660245"/>
    <w:rsid w:val="00686A50"/>
    <w:rsid w:val="006A3912"/>
    <w:rsid w:val="007471BF"/>
    <w:rsid w:val="00787C4C"/>
    <w:rsid w:val="00795D93"/>
    <w:rsid w:val="007A07F1"/>
    <w:rsid w:val="007B67AF"/>
    <w:rsid w:val="008B51BE"/>
    <w:rsid w:val="0094203E"/>
    <w:rsid w:val="00967BCB"/>
    <w:rsid w:val="009729DD"/>
    <w:rsid w:val="009A5BB9"/>
    <w:rsid w:val="009E3C9D"/>
    <w:rsid w:val="00A57FAA"/>
    <w:rsid w:val="00A86FB7"/>
    <w:rsid w:val="00A91C40"/>
    <w:rsid w:val="00AE06BB"/>
    <w:rsid w:val="00AF03A5"/>
    <w:rsid w:val="00B06970"/>
    <w:rsid w:val="00B32AA3"/>
    <w:rsid w:val="00B42D3D"/>
    <w:rsid w:val="00BD36B1"/>
    <w:rsid w:val="00D21726"/>
    <w:rsid w:val="00D23653"/>
    <w:rsid w:val="00D33B61"/>
    <w:rsid w:val="00E606CA"/>
    <w:rsid w:val="00EA10FF"/>
    <w:rsid w:val="00ED0C42"/>
    <w:rsid w:val="00EE6F9C"/>
    <w:rsid w:val="00F4338E"/>
    <w:rsid w:val="00F67084"/>
    <w:rsid w:val="00F86F28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31D35"/>
    <w:pPr>
      <w:ind w:left="720"/>
      <w:contextualSpacing/>
    </w:pPr>
  </w:style>
  <w:style w:type="table" w:styleId="TableGrid">
    <w:name w:val="Table Grid"/>
    <w:basedOn w:val="TableNormal"/>
    <w:uiPriority w:val="59"/>
    <w:rsid w:val="00EE6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517</Words>
  <Characters>2948</Characters>
  <Application>Microsoft Macintosh Word</Application>
  <DocSecurity>0</DocSecurity>
  <Lines>24</Lines>
  <Paragraphs>5</Paragraphs>
  <ScaleCrop>false</ScaleCrop>
  <Company>Township H.S. District 214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T. Makovec</dc:creator>
  <cp:keywords/>
  <cp:lastModifiedBy>rm admin</cp:lastModifiedBy>
  <cp:revision>14</cp:revision>
  <cp:lastPrinted>2013-10-01T15:19:00Z</cp:lastPrinted>
  <dcterms:created xsi:type="dcterms:W3CDTF">2013-09-09T14:42:00Z</dcterms:created>
  <dcterms:modified xsi:type="dcterms:W3CDTF">2013-10-01T18:41:00Z</dcterms:modified>
</cp:coreProperties>
</file>